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附件1：</w:t>
      </w:r>
    </w:p>
    <w:tbl>
      <w:tblPr>
        <w:tblStyle w:val="4"/>
        <w:tblpPr w:leftFromText="180" w:rightFromText="180" w:vertAnchor="text" w:horzAnchor="page" w:tblpX="1436" w:tblpY="1125"/>
        <w:tblOverlap w:val="never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60"/>
        <w:gridCol w:w="1275"/>
        <w:gridCol w:w="5103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7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需求岗位</w:t>
            </w: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需求人数</w:t>
            </w:r>
          </w:p>
        </w:tc>
        <w:tc>
          <w:tcPr>
            <w:tcW w:w="510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本科专业</w:t>
            </w:r>
          </w:p>
        </w:tc>
        <w:tc>
          <w:tcPr>
            <w:tcW w:w="524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研究生专业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675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市政工程管理</w:t>
            </w: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土木工程（081001)、建筑环境与能源应用工程（081002）、道路桥梁与渡河工程（081006T）、工程管理（120103）、建筑电气与智能化（081004）、城</w:t>
            </w:r>
          </w:p>
          <w:p>
            <w:pPr>
              <w:spacing w:line="28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市地下空间工程（081005T）、</w:t>
            </w:r>
            <w:r>
              <w:rPr>
                <w:rFonts w:hint="eastAsia" w:ascii="仿宋" w:hAnsi="仿宋" w:eastAsia="仿宋"/>
                <w:szCs w:val="21"/>
              </w:rPr>
              <w:t>智慧建筑与建造（082807T）</w:t>
            </w:r>
          </w:p>
        </w:tc>
        <w:tc>
          <w:tcPr>
            <w:tcW w:w="5245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 xml:space="preserve">岩土工程（081401)、结构工程（081402）、市政工程（081403）、桥梁与隧道工程（081406）、工程管理（1256）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675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排水管理</w:t>
            </w: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电气工程及其自动化（080601）、自动化（080801）、给排水科学与工程（081003）、水利水电工程（081101）、水利科学与工程（081105T）、环境科学与工程类（0825）、</w:t>
            </w:r>
            <w:r>
              <w:rPr>
                <w:rFonts w:hint="eastAsia" w:ascii="仿宋" w:hAnsi="仿宋" w:eastAsia="仿宋"/>
                <w:szCs w:val="21"/>
              </w:rPr>
              <w:t>水文与水资源工程（081102）、土木、水利与海洋工程（081009T）、土木、水利与交通工程（081010T）</w:t>
            </w:r>
          </w:p>
        </w:tc>
        <w:tc>
          <w:tcPr>
            <w:tcW w:w="5245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水利水电工程（081504）、电机与电器（080801）、电力系统及其自动化（080802）、电力电子与电力传动（080804）、电工理论与新技术（080805）、环境科学与工程类（0830）、资源与环境（0857）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绿化管理</w:t>
            </w: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风景园林（082803）、园林（090502）、园艺（090102）、林学（090501）、</w:t>
            </w:r>
          </w:p>
        </w:tc>
        <w:tc>
          <w:tcPr>
            <w:tcW w:w="5245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园林植物与观赏园艺（090706）、风景园林（0953）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75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</w:t>
            </w:r>
          </w:p>
        </w:tc>
        <w:tc>
          <w:tcPr>
            <w:tcW w:w="156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综合管理</w:t>
            </w: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汉语言（050102）、汉语言文学（050101）、新闻学（050301）</w:t>
            </w:r>
            <w:r>
              <w:rPr>
                <w:rFonts w:hint="eastAsia" w:ascii="仿宋" w:hAnsi="仿宋" w:eastAsia="仿宋" w:cs="宋体"/>
                <w:szCs w:val="21"/>
              </w:rPr>
              <w:t>、广播电视学（050302）、</w:t>
            </w:r>
            <w:r>
              <w:rPr>
                <w:rFonts w:ascii="仿宋" w:hAnsi="仿宋" w:eastAsia="仿宋" w:cs="宋体"/>
                <w:szCs w:val="21"/>
              </w:rPr>
              <w:t>法学</w:t>
            </w:r>
            <w:r>
              <w:rPr>
                <w:rFonts w:hint="eastAsia" w:ascii="仿宋" w:hAnsi="仿宋" w:eastAsia="仿宋" w:cs="宋体"/>
                <w:szCs w:val="21"/>
              </w:rPr>
              <w:t>（030101K）、社会学（030301）、信用风险管理与法律防控（030104T）、</w:t>
            </w:r>
            <w:r>
              <w:rPr>
                <w:rFonts w:ascii="仿宋" w:hAnsi="仿宋" w:eastAsia="仿宋" w:cs="宋体"/>
                <w:szCs w:val="21"/>
              </w:rPr>
              <w:t>人力资源管理（120206）、行政管理（120402）</w:t>
            </w:r>
          </w:p>
        </w:tc>
        <w:tc>
          <w:tcPr>
            <w:tcW w:w="5245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法学理论（030101）、宪法学与行政法学（030103）、民商法学（030105）、诉讼法学（030106）、经济法学（030107）、法律（0351）、语言学及应用语言学（050102）、汉语言文字学（050103 ）、 新闻学（050301）、企业管理（120202）、行政管理（120401）</w:t>
            </w:r>
          </w:p>
        </w:tc>
      </w:tr>
    </w:tbl>
    <w:p>
      <w:pPr>
        <w:spacing w:line="600" w:lineRule="exact"/>
        <w:jc w:val="center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合肥经开区公用事业发展公司2022年招聘岗位计划表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9C6779"/>
    <w:rsid w:val="64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588</Words>
  <Characters>859</Characters>
  <Lines>0</Lines>
  <Paragraphs>0</Paragraphs>
  <TotalTime>1</TotalTime>
  <ScaleCrop>false</ScaleCrop>
  <LinksUpToDate>false</LinksUpToDate>
  <CharactersWithSpaces>862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倚</cp:lastModifiedBy>
  <dcterms:modified xsi:type="dcterms:W3CDTF">2022-04-02T03:13:30Z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A6AC03E545F64EF291F705971EFE5BDA</vt:lpwstr>
  </property>
</Properties>
</file>