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050" w:hangingChars="500"/>
        <w:jc w:val="left"/>
        <w:rPr>
          <w:sz w:val="21"/>
          <w:szCs w:val="21"/>
        </w:rPr>
      </w:pPr>
      <w:r>
        <w:rPr>
          <w:rFonts w:hint="eastAsia" w:ascii="仿宋" w:hAnsi="仿宋" w:eastAsia="仿宋" w:cs="仿宋"/>
          <w:color w:val="000000"/>
          <w:kern w:val="0"/>
          <w:sz w:val="21"/>
          <w:szCs w:val="21"/>
          <w:lang w:val="en-US" w:eastAsia="zh-CN" w:bidi="ar-SA"/>
        </w:rPr>
        <w:t xml:space="preserve"> 附件2</w:t>
      </w:r>
      <w:bookmarkStart w:id="0" w:name="_GoBack"/>
      <w:bookmarkEnd w:id="0"/>
      <w:r>
        <w:rPr>
          <w:rFonts w:hint="eastAsia" w:ascii="仿宋" w:hAnsi="仿宋" w:eastAsia="仿宋" w:cs="仿宋"/>
          <w:color w:val="000000"/>
          <w:kern w:val="0"/>
          <w:sz w:val="21"/>
          <w:szCs w:val="21"/>
          <w:lang w:val="en-US" w:eastAsia="zh-CN" w:bidi="ar-SA"/>
        </w:rPr>
        <w:t>：</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2021年怀宁安建发展有限公司</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公开招聘工作人员报名表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1504"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457"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资格审查  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p/>
    <w:p/>
    <w:sectPr>
      <w:pgSz w:w="11906" w:h="16838"/>
      <w:pgMar w:top="1240" w:right="1800" w:bottom="10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498E"/>
    <w:rsid w:val="0B204D41"/>
    <w:rsid w:val="180F5CAE"/>
    <w:rsid w:val="1BBB56E9"/>
    <w:rsid w:val="25B93BE2"/>
    <w:rsid w:val="34F92444"/>
    <w:rsid w:val="5A5E24BB"/>
    <w:rsid w:val="6078551F"/>
    <w:rsid w:val="63AF2D94"/>
    <w:rsid w:val="669455EA"/>
    <w:rsid w:val="6930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2020-04-21T06:59:00Z</dcterms:created>
  <dc:creator>Administrator</dc:creator>
  <cp:lastModifiedBy>二郎戏人生</cp:lastModifiedBy>
  <cp:lastPrinted>2021-01-18T00:54:00Z</cp:lastPrinted>
  <dcterms:modified xsi:type="dcterms:W3CDTF">2021-01-19T06:25:09Z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