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2021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年马鞍山仲裁委员会秘书处公开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编外聘用人员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岗位计划表</w:t>
      </w:r>
    </w:p>
    <w:p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2"/>
        <w:tblW w:w="1016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539"/>
        <w:gridCol w:w="3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本科及以上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1、法</w:t>
            </w:r>
            <w:r>
              <w:rPr>
                <w:rFonts w:ascii="仿宋_GB2312"/>
                <w:color w:val="000000"/>
                <w:sz w:val="24"/>
                <w:szCs w:val="24"/>
              </w:rPr>
              <w:t>律类相关专业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2、法学学士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3、通过国家统一法律职业资格考试</w:t>
            </w:r>
          </w:p>
        </w:tc>
        <w:tc>
          <w:tcPr>
            <w:tcW w:w="364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1、年龄35周岁以下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1986年8月1日以后出生的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（含应届毕业生）</w:t>
            </w:r>
            <w:bookmarkStart w:id="0" w:name="_GoBack"/>
            <w:bookmarkEnd w:id="0"/>
          </w:p>
          <w:p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2、专业条件满足任何一条即可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D82430"/>
    <w:rsid w:val="512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2021-05-18T07:43:00Z</dcterms:created>
  <dc:creator>hp</dc:creator>
  <cp:lastModifiedBy>易朽格</cp:lastModifiedBy>
  <dcterms:modified xsi:type="dcterms:W3CDTF">2021-08-23T01:36:35Z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517F2FA1787541D795943456347BC312</vt:lpwstr>
  </property>
</Properties>
</file>