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电子工业出版社公开招聘岗位信息表（2018年度第2次公开招聘）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  <w:bdr w:val="none" w:color="auto" w:sz="0" w:space="0"/>
              </w:rPr>
              <w:t>单位公开招聘网址：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  <w:t>http://www.miitjob.cn/company/company-jobs.php?id=2349&amp;style=</w:t>
            </w:r>
          </w:p>
          <w:tbl>
            <w:tblPr>
              <w:tblW w:w="10869" w:type="dxa"/>
              <w:jc w:val="center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1"/>
              <w:gridCol w:w="1372"/>
              <w:gridCol w:w="610"/>
              <w:gridCol w:w="1199"/>
              <w:gridCol w:w="1158"/>
              <w:gridCol w:w="775"/>
              <w:gridCol w:w="560"/>
              <w:gridCol w:w="2536"/>
              <w:gridCol w:w="157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739" w:hRule="atLeast"/>
                <w:jc w:val="center"/>
              </w:trPr>
              <w:tc>
                <w:tcPr>
                  <w:tcW w:w="10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岗位职责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招聘人数</w:t>
                  </w:r>
                </w:p>
              </w:tc>
              <w:tc>
                <w:tcPr>
                  <w:tcW w:w="6228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招聘条件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8" w:hRule="atLeast"/>
                <w:jc w:val="center"/>
              </w:trPr>
              <w:tc>
                <w:tcPr>
                  <w:tcW w:w="10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rPr>
                      <w:rFonts w:hint="eastAsia" w:ascii="sans-serif" w:hAnsi="sans-serif" w:eastAsia="sans-serif" w:cs="sans-serif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rPr>
                      <w:rFonts w:hint="default" w:ascii="sans-serif" w:hAnsi="sans-serif" w:eastAsia="sans-serif" w:cs="sans-serif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rPr>
                      <w:rFonts w:hint="default" w:ascii="sans-serif" w:hAnsi="sans-serif" w:eastAsia="sans-serif" w:cs="sans-serif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招聘范围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学位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其他条件</w:t>
                  </w:r>
                </w:p>
              </w:tc>
              <w:tc>
                <w:tcPr>
                  <w:tcW w:w="1578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rPr>
                      <w:rFonts w:hint="default" w:ascii="sans-serif" w:hAnsi="sans-serif" w:eastAsia="sans-serif" w:cs="sans-serif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8" w:hRule="atLeast"/>
                <w:jc w:val="center"/>
              </w:trPr>
              <w:tc>
                <w:tcPr>
                  <w:tcW w:w="108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图书编辑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1. 关注图书市场发展变化，开发、策划与岗位相关的新选题；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2.负责图书编校出版；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3.配合营销部门推动图书上市后的媒体宣传和市场营销；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4.建立与维护作者队伍，做好选题的跟踪与服务；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5.塑造并维护所负责领域图书的品牌，促进精品图书品牌的发展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2018年应届毕业生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电子与信息类、机械、自动化、土木工程、环境科学、市场营销、经济管理、统计学、心理学、新闻传播、教育学、教育技术学、数学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硕士及以上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1.富有工作激情，工作细致，具有良好的市场开拓能力；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2.性格热情开朗，具有良好的沟通能力、统筹能力和合作能力；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3.喜爱阅读，勤于学习，基本功扎实。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​符合条件者解决北京户口，简历发送至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hr@phei.com.cn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8" w:hRule="atLeast"/>
                <w:jc w:val="center"/>
              </w:trPr>
              <w:tc>
                <w:tcPr>
                  <w:tcW w:w="108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图书编辑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1. 关注图书市场发展变化，开发、策划与岗位相关的新选题；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2.负责图书编校出版；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3.配合营销部门推动图书上市后的媒体宣传和市场营销；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4.建立与维护作者队伍，做好选题的跟踪与服务；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5.塑造并维护所负责领域图书的品牌，促进精品图书品牌的发展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2018届应届毕业生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电子与信息类、机械、自动化、土木工程、环境科学、市场营销、经济管理、统计学、心理学、新闻传播、教育学、教育技术学、数学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学士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1.富有工作激情，工作细致，具有良好的市场开拓能力；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2.性格热情开朗，具有良好的沟通能力、统筹能力和合作能力；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3.喜爱阅读，勤于学习，基本功扎实。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符合条件者解决北京户口，简历发送至hr@phei.com.cn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8" w:hRule="atLeast"/>
                <w:jc w:val="center"/>
              </w:trPr>
              <w:tc>
                <w:tcPr>
                  <w:tcW w:w="108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数字出版编辑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1．结合出版融合发展要求，分别针对各类数字出版产品开展市场调研、掌握市场产品动态；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2．负责与我社各出版部门对接，进行立项论证、产品需求分析、计划方案拟定；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3．配合各分社策划编辑组织数字产品的研发、设计、制作、测试、上线工作；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4．关注并跟进新技术应用于传统出版的市场动态，结合我社出版资源，进行产品策划；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5．负责收集、反馈产品用户的相关信息，以及产品的升级维护；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6．参与我社数字产品的营销管理；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7．负责产品的运营管理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2018届应届毕业生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电子与信息类、出版学、市场营销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硕士及以上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1.有较好的组织策划能力，较好的文字功底；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2.性格外向善于沟通，较强的团队协作精神；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3.喜爱阅读，勤于学习，基本功扎实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符合条件者解决北京户口，简历发送至hr@phei.com.cn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8" w:hRule="atLeast"/>
                <w:jc w:val="center"/>
              </w:trPr>
              <w:tc>
                <w:tcPr>
                  <w:tcW w:w="108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研究岗位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1．跟踪行业前沿重大理论和现实问题，主持或参与国家、市、院和所的科研项目，按计划完成研究任务；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2．负责各类项目课题的申报和组织工作；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3．在相关专业刊物上发表具有一定学术水平的科研成果；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4．组织筹办各类学术活动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2018届应届毕业生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电子与信息类、经济学、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金融学、管理学、统计学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硕士及以上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1.较好的学术科研能力和文字功底，能独立开展研究工作；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2.良好的英文能力；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3. 有较好的组织策划能力，性格外向善于沟通，较强的团队协作精神</w:t>
                  </w:r>
                </w:p>
              </w:tc>
              <w:tc>
                <w:tcPr>
                  <w:tcW w:w="15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符合条件者解决北京户口，简历发送至hr@phei.com.cn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780C"/>
    <w:rsid w:val="64407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2018-03-22T11:42:00Z</dcterms:created>
  <dc:creator>ASUS</dc:creator>
  <cp:lastModifiedBy>ASUS</cp:lastModifiedBy>
  <dcterms:modified xsi:type="dcterms:W3CDTF">2018-03-22T11:42:37Z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